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03" w:rsidRPr="002275D1" w:rsidRDefault="00646620" w:rsidP="00EA4403">
      <w:pPr>
        <w:jc w:val="center"/>
        <w:rPr>
          <w:rFonts w:ascii="Mali" w:hAnsi="Mali" w:cs="Mali"/>
          <w:b/>
          <w:u w:val="single"/>
        </w:rPr>
      </w:pPr>
      <w:bookmarkStart w:id="0" w:name="_GoBack"/>
      <w:bookmarkEnd w:id="0"/>
      <w:r w:rsidRPr="002275D1">
        <w:rPr>
          <w:rFonts w:ascii="Mali" w:hAnsi="Mali" w:cs="Mali"/>
          <w:b/>
          <w:u w:val="single"/>
        </w:rPr>
        <w:t xml:space="preserve">Design &amp; </w:t>
      </w:r>
      <w:r w:rsidR="00A11CA5" w:rsidRPr="002275D1">
        <w:rPr>
          <w:rFonts w:ascii="Mali" w:hAnsi="Mali" w:cs="Mali"/>
          <w:b/>
          <w:u w:val="single"/>
        </w:rPr>
        <w:t>Technology</w:t>
      </w:r>
      <w:r w:rsidR="00C050D2" w:rsidRPr="002275D1">
        <w:rPr>
          <w:rFonts w:ascii="Mali" w:hAnsi="Mali" w:cs="Mali"/>
          <w:b/>
          <w:u w:val="single"/>
        </w:rPr>
        <w:t xml:space="preserve"> </w:t>
      </w:r>
      <w:r w:rsidR="00EA4403" w:rsidRPr="002275D1">
        <w:rPr>
          <w:rFonts w:ascii="Mali" w:hAnsi="Mali" w:cs="Mali"/>
          <w:b/>
          <w:u w:val="single"/>
        </w:rPr>
        <w:t>Long term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3"/>
        <w:gridCol w:w="3857"/>
        <w:gridCol w:w="3856"/>
        <w:gridCol w:w="3856"/>
        <w:gridCol w:w="3856"/>
        <w:gridCol w:w="3856"/>
      </w:tblGrid>
      <w:tr w:rsidR="00743A37" w:rsidRPr="002275D1" w:rsidTr="00743A37">
        <w:trPr>
          <w:trHeight w:val="624"/>
        </w:trPr>
        <w:tc>
          <w:tcPr>
            <w:tcW w:w="689" w:type="pct"/>
            <w:vAlign w:val="center"/>
          </w:tcPr>
          <w:p w:rsidR="00FB1A97" w:rsidRPr="003D1AF5" w:rsidRDefault="00245704" w:rsidP="00EA4403">
            <w:pPr>
              <w:rPr>
                <w:rFonts w:ascii="Mali" w:hAnsi="Mali" w:cs="Mali"/>
                <w:sz w:val="20"/>
                <w:szCs w:val="20"/>
              </w:rPr>
            </w:pPr>
            <w:r>
              <w:rPr>
                <w:rFonts w:ascii="Mali" w:hAnsi="Mali" w:cs="Mali"/>
                <w:sz w:val="20"/>
                <w:szCs w:val="20"/>
              </w:rPr>
              <w:t xml:space="preserve">The school follows the Kapow Primary condensed curriculum. </w:t>
            </w:r>
            <w:r w:rsidR="00A5158A" w:rsidRPr="003D1AF5">
              <w:rPr>
                <w:rFonts w:ascii="Mali" w:hAnsi="Mali" w:cs="Mali"/>
                <w:sz w:val="20"/>
                <w:szCs w:val="20"/>
              </w:rPr>
              <w:t>Units can be taught in any order</w:t>
            </w:r>
            <w:r w:rsidR="003D1AF5" w:rsidRPr="003D1AF5">
              <w:rPr>
                <w:rFonts w:ascii="Mali" w:hAnsi="Mali" w:cs="Mali"/>
                <w:sz w:val="20"/>
                <w:szCs w:val="20"/>
              </w:rPr>
              <w:t xml:space="preserve"> within the year</w:t>
            </w:r>
          </w:p>
        </w:tc>
        <w:tc>
          <w:tcPr>
            <w:tcW w:w="862" w:type="pct"/>
            <w:vAlign w:val="center"/>
          </w:tcPr>
          <w:p w:rsidR="00FB1A97" w:rsidRPr="002275D1" w:rsidRDefault="00FB1A97" w:rsidP="00EA4403">
            <w:pPr>
              <w:jc w:val="center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Unit 1</w:t>
            </w:r>
          </w:p>
        </w:tc>
        <w:tc>
          <w:tcPr>
            <w:tcW w:w="862" w:type="pct"/>
            <w:vAlign w:val="center"/>
          </w:tcPr>
          <w:p w:rsidR="00FB1A97" w:rsidRPr="002275D1" w:rsidRDefault="00FB1A97" w:rsidP="00EA4403">
            <w:pPr>
              <w:jc w:val="center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Unit 2</w:t>
            </w:r>
          </w:p>
        </w:tc>
        <w:tc>
          <w:tcPr>
            <w:tcW w:w="862" w:type="pct"/>
            <w:vAlign w:val="center"/>
          </w:tcPr>
          <w:p w:rsidR="00FB1A97" w:rsidRPr="002275D1" w:rsidRDefault="00FB1A97" w:rsidP="00EA4403">
            <w:pPr>
              <w:jc w:val="center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Unit 3</w:t>
            </w:r>
          </w:p>
        </w:tc>
        <w:tc>
          <w:tcPr>
            <w:tcW w:w="862" w:type="pct"/>
            <w:vAlign w:val="center"/>
          </w:tcPr>
          <w:p w:rsidR="00FB1A97" w:rsidRPr="002275D1" w:rsidRDefault="00FB1A97" w:rsidP="00EA4403">
            <w:pPr>
              <w:jc w:val="center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Unit 4</w:t>
            </w:r>
          </w:p>
        </w:tc>
        <w:tc>
          <w:tcPr>
            <w:tcW w:w="862" w:type="pct"/>
            <w:vAlign w:val="center"/>
          </w:tcPr>
          <w:p w:rsidR="00FB1A97" w:rsidRPr="002275D1" w:rsidRDefault="00FB1A97" w:rsidP="00EA4403">
            <w:pPr>
              <w:jc w:val="center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Unit 5</w:t>
            </w:r>
          </w:p>
        </w:tc>
      </w:tr>
      <w:tr w:rsidR="00743A37" w:rsidRPr="002275D1" w:rsidTr="00C05E72">
        <w:trPr>
          <w:trHeight w:val="624"/>
        </w:trPr>
        <w:tc>
          <w:tcPr>
            <w:tcW w:w="689" w:type="pct"/>
            <w:shd w:val="clear" w:color="auto" w:fill="CC3300"/>
            <w:vAlign w:val="center"/>
          </w:tcPr>
          <w:p w:rsidR="00FB1A97" w:rsidRPr="002275D1" w:rsidRDefault="00FB1A97" w:rsidP="006033DF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Foundation</w:t>
            </w:r>
          </w:p>
        </w:tc>
        <w:tc>
          <w:tcPr>
            <w:tcW w:w="862" w:type="pct"/>
          </w:tcPr>
          <w:p w:rsidR="00FB1A97" w:rsidRPr="002275D1" w:rsidRDefault="00A5158A" w:rsidP="00C05E72">
            <w:pPr>
              <w:spacing w:after="160" w:line="259" w:lineRule="auto"/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Junk modelling</w:t>
            </w:r>
          </w:p>
        </w:tc>
        <w:tc>
          <w:tcPr>
            <w:tcW w:w="862" w:type="pct"/>
          </w:tcPr>
          <w:p w:rsidR="00FB1A97" w:rsidRPr="002275D1" w:rsidRDefault="00A5158A" w:rsidP="00C05E72">
            <w:pPr>
              <w:spacing w:after="160" w:line="259" w:lineRule="auto"/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Textiles: Bookmarks</w:t>
            </w:r>
          </w:p>
        </w:tc>
        <w:tc>
          <w:tcPr>
            <w:tcW w:w="862" w:type="pct"/>
          </w:tcPr>
          <w:p w:rsidR="00FB1A97" w:rsidRPr="002275D1" w:rsidRDefault="00A5158A" w:rsidP="00A5158A">
            <w:pPr>
              <w:spacing w:after="160" w:line="259" w:lineRule="auto"/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Boats</w:t>
            </w:r>
          </w:p>
        </w:tc>
        <w:tc>
          <w:tcPr>
            <w:tcW w:w="862" w:type="pct"/>
          </w:tcPr>
          <w:p w:rsidR="00FB1A97" w:rsidRPr="002275D1" w:rsidRDefault="00FB1A97" w:rsidP="00C05E72">
            <w:pPr>
              <w:spacing w:after="160" w:line="259" w:lineRule="auto"/>
              <w:rPr>
                <w:rFonts w:ascii="Mali" w:hAnsi="Mali" w:cs="Mali"/>
                <w:sz w:val="28"/>
                <w:szCs w:val="28"/>
              </w:rPr>
            </w:pPr>
          </w:p>
        </w:tc>
        <w:tc>
          <w:tcPr>
            <w:tcW w:w="862" w:type="pct"/>
          </w:tcPr>
          <w:p w:rsidR="00292C07" w:rsidRPr="002275D1" w:rsidRDefault="00292C07" w:rsidP="00C05E72">
            <w:pPr>
              <w:rPr>
                <w:rFonts w:ascii="Mali" w:hAnsi="Mali" w:cs="Mali"/>
                <w:sz w:val="28"/>
                <w:szCs w:val="28"/>
              </w:rPr>
            </w:pPr>
          </w:p>
        </w:tc>
      </w:tr>
      <w:tr w:rsidR="00CF3237" w:rsidRPr="002275D1" w:rsidTr="000737A4">
        <w:trPr>
          <w:trHeight w:val="1258"/>
        </w:trPr>
        <w:tc>
          <w:tcPr>
            <w:tcW w:w="689" w:type="pct"/>
            <w:shd w:val="clear" w:color="auto" w:fill="FF9900"/>
            <w:vAlign w:val="center"/>
          </w:tcPr>
          <w:p w:rsidR="00CF3237" w:rsidRPr="002275D1" w:rsidRDefault="00CF3237" w:rsidP="006033DF">
            <w:pPr>
              <w:spacing w:after="0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Year 1</w:t>
            </w:r>
          </w:p>
        </w:tc>
        <w:tc>
          <w:tcPr>
            <w:tcW w:w="862" w:type="pct"/>
          </w:tcPr>
          <w:p w:rsidR="00CF3237" w:rsidRPr="002275D1" w:rsidRDefault="00CF3237" w:rsidP="00743A37">
            <w:pPr>
              <w:spacing w:after="0" w:line="240" w:lineRule="auto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Food:</w:t>
            </w:r>
            <w:r w:rsidR="00292C07" w:rsidRPr="002275D1">
              <w:rPr>
                <w:rFonts w:ascii="Mali" w:hAnsi="Mali" w:cs="Mali"/>
                <w:sz w:val="28"/>
                <w:szCs w:val="28"/>
              </w:rPr>
              <w:t xml:space="preserve"> </w:t>
            </w:r>
            <w:r w:rsidRPr="002275D1">
              <w:rPr>
                <w:rFonts w:ascii="Mali" w:hAnsi="Mali" w:cs="Mali"/>
                <w:sz w:val="28"/>
                <w:szCs w:val="28"/>
              </w:rPr>
              <w:t>Fruit and vegetables</w:t>
            </w:r>
          </w:p>
          <w:p w:rsidR="00CF3237" w:rsidRPr="002275D1" w:rsidRDefault="00CF3237" w:rsidP="00743A37">
            <w:pPr>
              <w:spacing w:after="0" w:line="240" w:lineRule="auto"/>
              <w:rPr>
                <w:rFonts w:ascii="Mali" w:hAnsi="Mali" w:cs="Mali"/>
                <w:sz w:val="28"/>
                <w:szCs w:val="28"/>
              </w:rPr>
            </w:pPr>
          </w:p>
        </w:tc>
        <w:tc>
          <w:tcPr>
            <w:tcW w:w="862" w:type="pct"/>
          </w:tcPr>
          <w:p w:rsidR="00CF3237" w:rsidRPr="002275D1" w:rsidRDefault="00CF3237" w:rsidP="00AC3449">
            <w:pPr>
              <w:spacing w:after="0"/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 xml:space="preserve">Structures: </w:t>
            </w:r>
            <w:r w:rsidR="00A5158A">
              <w:rPr>
                <w:rFonts w:ascii="Mali" w:hAnsi="Mali" w:cs="Mali"/>
                <w:sz w:val="28"/>
                <w:szCs w:val="28"/>
              </w:rPr>
              <w:t>C</w:t>
            </w:r>
            <w:r w:rsidRPr="002275D1">
              <w:rPr>
                <w:rFonts w:ascii="Mali" w:hAnsi="Mali" w:cs="Mali"/>
                <w:sz w:val="28"/>
                <w:szCs w:val="28"/>
              </w:rPr>
              <w:t>onstructing windmills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spacing w:after="0"/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Mechanisms: Moving story book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spacing w:after="0"/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Mechanisms : Wheels and axles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spacing w:after="0"/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Textiles: P</w:t>
            </w:r>
            <w:r w:rsidR="00CF3237" w:rsidRPr="002275D1">
              <w:rPr>
                <w:rFonts w:ascii="Mali" w:hAnsi="Mali" w:cs="Mali"/>
                <w:sz w:val="28"/>
                <w:szCs w:val="28"/>
              </w:rPr>
              <w:t>uppets</w:t>
            </w:r>
          </w:p>
        </w:tc>
      </w:tr>
      <w:tr w:rsidR="00CF3237" w:rsidRPr="002275D1" w:rsidTr="00DD7382">
        <w:trPr>
          <w:trHeight w:val="1398"/>
        </w:trPr>
        <w:tc>
          <w:tcPr>
            <w:tcW w:w="689" w:type="pct"/>
            <w:shd w:val="clear" w:color="auto" w:fill="FFFF66"/>
            <w:vAlign w:val="center"/>
          </w:tcPr>
          <w:p w:rsidR="00CF3237" w:rsidRPr="002275D1" w:rsidRDefault="00CF3237" w:rsidP="006033DF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Year 2</w:t>
            </w:r>
          </w:p>
        </w:tc>
        <w:tc>
          <w:tcPr>
            <w:tcW w:w="862" w:type="pct"/>
          </w:tcPr>
          <w:p w:rsidR="00CF3237" w:rsidRPr="002275D1" w:rsidRDefault="00A5158A" w:rsidP="00A5158A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Mechanisms: Fairground wheel.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Food: A balanced diet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Baby bear’s chair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Textiles: Pouches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Mechanisms : Moving monsters</w:t>
            </w:r>
          </w:p>
        </w:tc>
      </w:tr>
      <w:tr w:rsidR="00CF3237" w:rsidRPr="002275D1" w:rsidTr="00787B29">
        <w:trPr>
          <w:trHeight w:val="1258"/>
        </w:trPr>
        <w:tc>
          <w:tcPr>
            <w:tcW w:w="689" w:type="pct"/>
            <w:shd w:val="clear" w:color="auto" w:fill="669900"/>
            <w:vAlign w:val="center"/>
          </w:tcPr>
          <w:p w:rsidR="00CF3237" w:rsidRPr="002275D1" w:rsidRDefault="00CF3237" w:rsidP="006033DF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Year 3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Textiles: Cushions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Constructing a castle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Food: Eating seasonally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Digital world: Electronic charm</w:t>
            </w:r>
          </w:p>
        </w:tc>
        <w:tc>
          <w:tcPr>
            <w:tcW w:w="862" w:type="pct"/>
          </w:tcPr>
          <w:p w:rsidR="00CF3237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Mechanical systems: Pneumatic toys</w:t>
            </w:r>
          </w:p>
        </w:tc>
      </w:tr>
      <w:tr w:rsidR="00840689" w:rsidRPr="002275D1" w:rsidTr="00733368">
        <w:trPr>
          <w:trHeight w:val="1258"/>
        </w:trPr>
        <w:tc>
          <w:tcPr>
            <w:tcW w:w="689" w:type="pct"/>
            <w:shd w:val="clear" w:color="auto" w:fill="3399FF"/>
            <w:vAlign w:val="center"/>
          </w:tcPr>
          <w:p w:rsidR="00840689" w:rsidRPr="002275D1" w:rsidRDefault="00840689" w:rsidP="006033DF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Year 4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Mechanical systems: Making a slingshot car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Textiles: Fastenings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Pavilions</w:t>
            </w:r>
          </w:p>
        </w:tc>
        <w:tc>
          <w:tcPr>
            <w:tcW w:w="862" w:type="pct"/>
          </w:tcPr>
          <w:p w:rsidR="00840689" w:rsidRPr="002275D1" w:rsidRDefault="00840689" w:rsidP="00743A37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 xml:space="preserve">Food: </w:t>
            </w:r>
            <w:r w:rsidR="00A5158A">
              <w:rPr>
                <w:rFonts w:ascii="Mali" w:hAnsi="Mali" w:cs="Mali"/>
                <w:sz w:val="28"/>
                <w:szCs w:val="28"/>
              </w:rPr>
              <w:t>Adapting a recipe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Electrical systems: Torches</w:t>
            </w:r>
          </w:p>
        </w:tc>
      </w:tr>
      <w:tr w:rsidR="00840689" w:rsidRPr="002275D1" w:rsidTr="003D22B5">
        <w:trPr>
          <w:trHeight w:val="1258"/>
        </w:trPr>
        <w:tc>
          <w:tcPr>
            <w:tcW w:w="689" w:type="pct"/>
            <w:shd w:val="clear" w:color="auto" w:fill="6600FF"/>
            <w:vAlign w:val="center"/>
          </w:tcPr>
          <w:p w:rsidR="00840689" w:rsidRPr="002275D1" w:rsidRDefault="00840689" w:rsidP="006033DF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Food: W</w:t>
            </w:r>
            <w:r w:rsidR="00840689" w:rsidRPr="002275D1">
              <w:rPr>
                <w:rFonts w:ascii="Mali" w:hAnsi="Mali" w:cs="Mali"/>
                <w:sz w:val="28"/>
                <w:szCs w:val="28"/>
              </w:rPr>
              <w:t>hat could be healthier?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Electrical systems: Doodlers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Mechanical systems: Making a pop-up book</w:t>
            </w:r>
          </w:p>
        </w:tc>
        <w:tc>
          <w:tcPr>
            <w:tcW w:w="862" w:type="pct"/>
          </w:tcPr>
          <w:p w:rsidR="00840689" w:rsidRPr="002275D1" w:rsidRDefault="00A5158A" w:rsidP="00840689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Digital world: Monitoring devices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Bridges</w:t>
            </w:r>
          </w:p>
        </w:tc>
      </w:tr>
      <w:tr w:rsidR="00840689" w:rsidRPr="002275D1" w:rsidTr="000E543E">
        <w:trPr>
          <w:trHeight w:val="1120"/>
        </w:trPr>
        <w:tc>
          <w:tcPr>
            <w:tcW w:w="689" w:type="pct"/>
            <w:shd w:val="clear" w:color="auto" w:fill="9966FF"/>
            <w:vAlign w:val="center"/>
          </w:tcPr>
          <w:p w:rsidR="00840689" w:rsidRPr="002275D1" w:rsidRDefault="00840689" w:rsidP="006033DF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Year 6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Structures: Playgrounds</w:t>
            </w:r>
          </w:p>
        </w:tc>
        <w:tc>
          <w:tcPr>
            <w:tcW w:w="862" w:type="pct"/>
          </w:tcPr>
          <w:p w:rsidR="00840689" w:rsidRPr="002275D1" w:rsidRDefault="00840689" w:rsidP="00840689">
            <w:pPr>
              <w:rPr>
                <w:rFonts w:ascii="Mali" w:hAnsi="Mali" w:cs="Mali"/>
                <w:sz w:val="28"/>
                <w:szCs w:val="28"/>
              </w:rPr>
            </w:pPr>
            <w:r w:rsidRPr="002275D1">
              <w:rPr>
                <w:rFonts w:ascii="Mali" w:hAnsi="Mali" w:cs="Mali"/>
                <w:sz w:val="28"/>
                <w:szCs w:val="28"/>
              </w:rPr>
              <w:t>Me</w:t>
            </w:r>
            <w:r w:rsidR="00A5158A">
              <w:rPr>
                <w:rFonts w:ascii="Mali" w:hAnsi="Mali" w:cs="Mali"/>
                <w:sz w:val="28"/>
                <w:szCs w:val="28"/>
              </w:rPr>
              <w:t>chanical systems: Automata toys</w:t>
            </w:r>
          </w:p>
          <w:p w:rsidR="00840689" w:rsidRPr="002275D1" w:rsidRDefault="00840689" w:rsidP="00743A37">
            <w:pPr>
              <w:rPr>
                <w:rFonts w:ascii="Mali" w:hAnsi="Mali" w:cs="Mali"/>
                <w:sz w:val="28"/>
                <w:szCs w:val="28"/>
              </w:rPr>
            </w:pPr>
          </w:p>
        </w:tc>
        <w:tc>
          <w:tcPr>
            <w:tcW w:w="862" w:type="pct"/>
          </w:tcPr>
          <w:p w:rsidR="00840689" w:rsidRPr="002275D1" w:rsidRDefault="00A5158A" w:rsidP="00840689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Electrical systems: Steady hand game</w:t>
            </w:r>
          </w:p>
        </w:tc>
        <w:tc>
          <w:tcPr>
            <w:tcW w:w="862" w:type="pct"/>
          </w:tcPr>
          <w:p w:rsidR="00840689" w:rsidRPr="002275D1" w:rsidRDefault="00A5158A" w:rsidP="00840689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Digital world: Navigating the world</w:t>
            </w:r>
          </w:p>
        </w:tc>
        <w:tc>
          <w:tcPr>
            <w:tcW w:w="862" w:type="pct"/>
          </w:tcPr>
          <w:p w:rsidR="00840689" w:rsidRPr="002275D1" w:rsidRDefault="00A5158A" w:rsidP="00743A37">
            <w:pPr>
              <w:rPr>
                <w:rFonts w:ascii="Mali" w:hAnsi="Mali" w:cs="Mali"/>
                <w:sz w:val="28"/>
                <w:szCs w:val="28"/>
              </w:rPr>
            </w:pPr>
            <w:r>
              <w:rPr>
                <w:rFonts w:ascii="Mali" w:hAnsi="Mali" w:cs="Mali"/>
                <w:sz w:val="28"/>
                <w:szCs w:val="28"/>
              </w:rPr>
              <w:t>Food: Come dine with me</w:t>
            </w:r>
          </w:p>
        </w:tc>
      </w:tr>
    </w:tbl>
    <w:p w:rsidR="00840689" w:rsidRPr="002275D1" w:rsidRDefault="00840689">
      <w:pPr>
        <w:rPr>
          <w:rFonts w:ascii="Mali" w:hAnsi="Mali" w:cs="Mali"/>
        </w:rPr>
      </w:pPr>
    </w:p>
    <w:sectPr w:rsidR="00840689" w:rsidRPr="002275D1" w:rsidSect="00CC0B73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D2" w:rsidRDefault="00C050D2" w:rsidP="00C050D2">
      <w:pPr>
        <w:spacing w:after="0" w:line="240" w:lineRule="auto"/>
      </w:pPr>
      <w:r>
        <w:separator/>
      </w:r>
    </w:p>
  </w:endnote>
  <w:endnote w:type="continuationSeparator" w:id="0">
    <w:p w:rsidR="00C050D2" w:rsidRDefault="00C050D2" w:rsidP="00C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ali">
    <w:altName w:val="Microsoft Sans Serif"/>
    <w:charset w:val="00"/>
    <w:family w:val="auto"/>
    <w:pitch w:val="variable"/>
    <w:sig w:usb0="00000000" w:usb1="00000001" w:usb2="00000000" w:usb3="00000000" w:csb0="00010193" w:csb1="00000000"/>
  </w:font>
  <w:font w:name="Amatic S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D2" w:rsidRDefault="00C050D2" w:rsidP="00C050D2">
      <w:pPr>
        <w:spacing w:after="0" w:line="240" w:lineRule="auto"/>
      </w:pPr>
      <w:r>
        <w:separator/>
      </w:r>
    </w:p>
  </w:footnote>
  <w:footnote w:type="continuationSeparator" w:id="0">
    <w:p w:rsidR="00C050D2" w:rsidRDefault="00C050D2" w:rsidP="00C0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0D2" w:rsidRPr="00C050D2" w:rsidRDefault="00C050D2" w:rsidP="00C050D2">
    <w:pPr>
      <w:pStyle w:val="Header"/>
    </w:pPr>
    <w:r>
      <w:rPr>
        <w:rFonts w:ascii="Amatic SC" w:hAnsi="Amatic SC" w:cs="Amatic SC"/>
        <w:b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71283" cy="419100"/>
          <wp:effectExtent l="0" t="0" r="0" b="0"/>
          <wp:wrapTight wrapText="bothSides">
            <wp:wrapPolygon edited="0">
              <wp:start x="0" y="0"/>
              <wp:lineTo x="0" y="20618"/>
              <wp:lineTo x="19973" y="20618"/>
              <wp:lineTo x="199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ie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28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12D"/>
    <w:multiLevelType w:val="hybridMultilevel"/>
    <w:tmpl w:val="F2F8DB32"/>
    <w:lvl w:ilvl="0" w:tplc="BCEEAB6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198057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FD0C81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604054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1448A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E72D9F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87CE1F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AC626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2547B8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D2"/>
    <w:rsid w:val="00224EA1"/>
    <w:rsid w:val="002275D1"/>
    <w:rsid w:val="00245704"/>
    <w:rsid w:val="002564F2"/>
    <w:rsid w:val="00292C07"/>
    <w:rsid w:val="0030029C"/>
    <w:rsid w:val="003D1AF5"/>
    <w:rsid w:val="005D45D6"/>
    <w:rsid w:val="006033DF"/>
    <w:rsid w:val="00646620"/>
    <w:rsid w:val="00743A37"/>
    <w:rsid w:val="007B1C58"/>
    <w:rsid w:val="007F090C"/>
    <w:rsid w:val="0082107F"/>
    <w:rsid w:val="00840689"/>
    <w:rsid w:val="00A11CA5"/>
    <w:rsid w:val="00A5158A"/>
    <w:rsid w:val="00AC3449"/>
    <w:rsid w:val="00B92181"/>
    <w:rsid w:val="00C050D2"/>
    <w:rsid w:val="00C05E72"/>
    <w:rsid w:val="00C8664A"/>
    <w:rsid w:val="00CC0B73"/>
    <w:rsid w:val="00CF3237"/>
    <w:rsid w:val="00EA3E44"/>
    <w:rsid w:val="00EA4403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DCF773B-A798-4A34-AFFB-9E32232F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0D2"/>
    <w:pPr>
      <w:spacing w:after="200" w:line="276" w:lineRule="auto"/>
    </w:pPr>
    <w:rPr>
      <w:rFonts w:ascii="SassoonPrimaryInfant" w:hAnsi="SassoonPrimaryInfa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D2"/>
    <w:pPr>
      <w:spacing w:after="0" w:line="240" w:lineRule="auto"/>
    </w:pPr>
    <w:rPr>
      <w:rFonts w:ascii="SassoonPrimaryInfant" w:hAnsi="SassoonPrimaryInfan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D2"/>
    <w:rPr>
      <w:rFonts w:ascii="SassoonPrimaryInfant" w:hAnsi="SassoonPrimaryInfant"/>
    </w:rPr>
  </w:style>
  <w:style w:type="paragraph" w:styleId="Footer">
    <w:name w:val="footer"/>
    <w:basedOn w:val="Normal"/>
    <w:link w:val="FooterChar"/>
    <w:uiPriority w:val="99"/>
    <w:unhideWhenUsed/>
    <w:rsid w:val="00C0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D2"/>
    <w:rPr>
      <w:rFonts w:ascii="SassoonPrimaryInfant" w:hAnsi="SassoonPrimaryInfant"/>
    </w:rPr>
  </w:style>
  <w:style w:type="table" w:customStyle="1" w:styleId="TableGrid0">
    <w:name w:val="TableGrid"/>
    <w:rsid w:val="00C050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Primary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Rutt</dc:creator>
  <cp:keywords/>
  <dc:description/>
  <cp:lastModifiedBy>parent feedback</cp:lastModifiedBy>
  <cp:revision>2</cp:revision>
  <cp:lastPrinted>2022-10-04T12:45:00Z</cp:lastPrinted>
  <dcterms:created xsi:type="dcterms:W3CDTF">2023-04-24T22:12:00Z</dcterms:created>
  <dcterms:modified xsi:type="dcterms:W3CDTF">2023-04-24T22:12:00Z</dcterms:modified>
</cp:coreProperties>
</file>