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F51E" w14:textId="77777777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Job Description: Deputy Headteacher</w:t>
      </w:r>
    </w:p>
    <w:p w14:paraId="605E498D" w14:textId="77777777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Core Purpose of the Role</w:t>
      </w:r>
    </w:p>
    <w:p w14:paraId="1C389545" w14:textId="3960297A" w:rsidR="00175DD7" w:rsidRPr="00175DD7" w:rsidRDefault="00175DD7" w:rsidP="00175DD7">
      <w:r w:rsidRPr="00175DD7">
        <w:t>The Deputy Headteacher will provide outstanding operational leadership, working in close partnership with the Headteacher to secure the continuous improvement of the school. By managing day-to-day school systems, policies, and momentum, the Deputy Headteacher will enable the Headteacher to focus effectively on long-term strategic direction. The successful candidate will balance senior leadership with a two-day weekly teaching commitment, mode</w:t>
      </w:r>
      <w:r>
        <w:t>l</w:t>
      </w:r>
      <w:r w:rsidRPr="00175DD7">
        <w:t>ling classroom excellence and driving a shared, child-centred vision across the school.</w:t>
      </w:r>
    </w:p>
    <w:p w14:paraId="41C332E3" w14:textId="77777777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Key Responsibilities</w:t>
      </w:r>
    </w:p>
    <w:p w14:paraId="7883F87E" w14:textId="684A1380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1. Leadership</w:t>
      </w:r>
      <w:r w:rsidR="00035D74">
        <w:rPr>
          <w:b/>
          <w:bCs/>
        </w:rPr>
        <w:t>,</w:t>
      </w:r>
      <w:r w:rsidRPr="00175DD7">
        <w:rPr>
          <w:b/>
          <w:bCs/>
        </w:rPr>
        <w:t xml:space="preserve"> Partnership &amp; Strategic Alignment</w:t>
      </w:r>
    </w:p>
    <w:p w14:paraId="79E0E54B" w14:textId="77777777" w:rsidR="00175DD7" w:rsidRPr="00175DD7" w:rsidRDefault="00175DD7" w:rsidP="00175DD7">
      <w:pPr>
        <w:numPr>
          <w:ilvl w:val="0"/>
          <w:numId w:val="1"/>
        </w:numPr>
      </w:pPr>
      <w:r w:rsidRPr="00175DD7">
        <w:rPr>
          <w:b/>
          <w:bCs/>
        </w:rPr>
        <w:t>Co-pilot long-term strategy</w:t>
      </w:r>
      <w:r w:rsidRPr="00175DD7">
        <w:t xml:space="preserve"> alongside the Headteacher to shape the future direction of the school.</w:t>
      </w:r>
    </w:p>
    <w:p w14:paraId="43C96143" w14:textId="77777777" w:rsidR="00175DD7" w:rsidRPr="00175DD7" w:rsidRDefault="00175DD7" w:rsidP="00175DD7">
      <w:pPr>
        <w:numPr>
          <w:ilvl w:val="0"/>
          <w:numId w:val="1"/>
        </w:numPr>
      </w:pPr>
      <w:r w:rsidRPr="00175DD7">
        <w:rPr>
          <w:b/>
          <w:bCs/>
        </w:rPr>
        <w:t>Translate overarching vision</w:t>
      </w:r>
      <w:r w:rsidRPr="00175DD7">
        <w:t xml:space="preserve"> into measurable, actionable targets within the School Improvement Plan.</w:t>
      </w:r>
    </w:p>
    <w:p w14:paraId="1FA51A4A" w14:textId="77777777" w:rsidR="00175DD7" w:rsidRPr="00175DD7" w:rsidRDefault="00175DD7" w:rsidP="00175DD7">
      <w:pPr>
        <w:numPr>
          <w:ilvl w:val="0"/>
          <w:numId w:val="1"/>
        </w:numPr>
      </w:pPr>
      <w:r w:rsidRPr="00175DD7">
        <w:rPr>
          <w:b/>
          <w:bCs/>
        </w:rPr>
        <w:t>Present strategic plans jointly</w:t>
      </w:r>
      <w:r w:rsidRPr="00175DD7">
        <w:t xml:space="preserve"> to the Governing Body for approval, constructive scrutiny, and review.</w:t>
      </w:r>
    </w:p>
    <w:p w14:paraId="1BEE3F49" w14:textId="77777777" w:rsidR="00175DD7" w:rsidRDefault="00175DD7" w:rsidP="00175DD7">
      <w:pPr>
        <w:numPr>
          <w:ilvl w:val="0"/>
          <w:numId w:val="1"/>
        </w:numPr>
      </w:pPr>
      <w:r w:rsidRPr="00175DD7">
        <w:rPr>
          <w:b/>
          <w:bCs/>
        </w:rPr>
        <w:t>Act as a visible, collaborative leader</w:t>
      </w:r>
      <w:r w:rsidRPr="00175DD7">
        <w:t xml:space="preserve"> who unifies staff behind the school's core mission and values.</w:t>
      </w:r>
    </w:p>
    <w:p w14:paraId="706D20BD" w14:textId="472B0497" w:rsidR="00A93F80" w:rsidRDefault="00A93F80" w:rsidP="00175DD7">
      <w:pPr>
        <w:numPr>
          <w:ilvl w:val="0"/>
          <w:numId w:val="1"/>
        </w:numPr>
      </w:pPr>
      <w:r>
        <w:rPr>
          <w:b/>
          <w:bCs/>
        </w:rPr>
        <w:t>Energetic and e</w:t>
      </w:r>
      <w:r w:rsidR="00CC23B0" w:rsidRPr="00CC23B0">
        <w:rPr>
          <w:b/>
          <w:bCs/>
        </w:rPr>
        <w:t>nthusiastic leader</w:t>
      </w:r>
      <w:r w:rsidR="00CC23B0" w:rsidRPr="00CC23B0">
        <w:t xml:space="preserve"> </w:t>
      </w:r>
      <w:r w:rsidR="00CC23B0" w:rsidRPr="00626DBE">
        <w:t>possessing the strength of character</w:t>
      </w:r>
      <w:r w:rsidR="00CC23B0" w:rsidRPr="00CC23B0">
        <w:t xml:space="preserve"> to maintain a rigorous focus on school improvement.</w:t>
      </w:r>
    </w:p>
    <w:p w14:paraId="30C364F1" w14:textId="47C131C8" w:rsidR="00C45A05" w:rsidRDefault="00C45A05" w:rsidP="00175DD7">
      <w:pPr>
        <w:numPr>
          <w:ilvl w:val="0"/>
          <w:numId w:val="1"/>
        </w:numPr>
      </w:pPr>
      <w:r>
        <w:rPr>
          <w:b/>
          <w:bCs/>
        </w:rPr>
        <w:t>Improve Parental Engagement.</w:t>
      </w:r>
      <w:r>
        <w:t xml:space="preserve">  Work with </w:t>
      </w:r>
      <w:r w:rsidR="00CF38D6">
        <w:t>numerous outside agencies to benefit our families</w:t>
      </w:r>
      <w:r w:rsidR="00E065F5">
        <w:t>.</w:t>
      </w:r>
    </w:p>
    <w:p w14:paraId="0911F381" w14:textId="29421195" w:rsidR="0034438B" w:rsidRDefault="0034438B" w:rsidP="00175DD7">
      <w:pPr>
        <w:numPr>
          <w:ilvl w:val="0"/>
          <w:numId w:val="1"/>
        </w:numPr>
      </w:pPr>
      <w:r w:rsidRPr="0034438B">
        <w:rPr>
          <w:b/>
          <w:bCs/>
        </w:rPr>
        <w:t>Drive and champion the school’s broader community presence</w:t>
      </w:r>
      <w:r w:rsidRPr="0034438B">
        <w:t xml:space="preserve"> by leading high-profile events (e.g. May Fayre, concerts) and fostering strategic partnerships with LA Hub and cluster schools.</w:t>
      </w:r>
    </w:p>
    <w:p w14:paraId="5E939BD4" w14:textId="2CFA8863" w:rsidR="00E065F5" w:rsidRPr="00175DD7" w:rsidRDefault="00E065F5" w:rsidP="00175DD7">
      <w:pPr>
        <w:numPr>
          <w:ilvl w:val="0"/>
          <w:numId w:val="1"/>
        </w:numPr>
      </w:pPr>
      <w:r>
        <w:rPr>
          <w:b/>
          <w:bCs/>
        </w:rPr>
        <w:t>Lead Professional</w:t>
      </w:r>
      <w:r w:rsidR="000C1CEF">
        <w:rPr>
          <w:b/>
          <w:bCs/>
        </w:rPr>
        <w:t xml:space="preserve"> </w:t>
      </w:r>
      <w:r w:rsidR="000C1CEF" w:rsidRPr="000C1CEF">
        <w:t>f</w:t>
      </w:r>
      <w:r w:rsidRPr="000C1CEF">
        <w:t>o</w:t>
      </w:r>
      <w:r>
        <w:t xml:space="preserve">r </w:t>
      </w:r>
      <w:r w:rsidR="00444D52">
        <w:t>Educational Support Assessments.</w:t>
      </w:r>
    </w:p>
    <w:p w14:paraId="1DFE820D" w14:textId="77777777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2. Operational Management &amp; Policy Control</w:t>
      </w:r>
    </w:p>
    <w:p w14:paraId="47CFFED8" w14:textId="77777777" w:rsidR="00175DD7" w:rsidRPr="00175DD7" w:rsidRDefault="00175DD7" w:rsidP="00175DD7">
      <w:pPr>
        <w:numPr>
          <w:ilvl w:val="0"/>
          <w:numId w:val="2"/>
        </w:numPr>
      </w:pPr>
      <w:r w:rsidRPr="00175DD7">
        <w:rPr>
          <w:b/>
          <w:bCs/>
        </w:rPr>
        <w:t>Lead daily school operations</w:t>
      </w:r>
      <w:r w:rsidRPr="00175DD7">
        <w:t>, ensuring efficient, calm, and safe day-to-day running of the school site.</w:t>
      </w:r>
    </w:p>
    <w:p w14:paraId="1170814F" w14:textId="77777777" w:rsidR="00175DD7" w:rsidRPr="00175DD7" w:rsidRDefault="00175DD7" w:rsidP="00175DD7">
      <w:pPr>
        <w:numPr>
          <w:ilvl w:val="0"/>
          <w:numId w:val="2"/>
        </w:numPr>
      </w:pPr>
      <w:r w:rsidRPr="00175DD7">
        <w:rPr>
          <w:b/>
          <w:bCs/>
        </w:rPr>
        <w:t>Create, review, and implement</w:t>
      </w:r>
      <w:r w:rsidRPr="00175DD7">
        <w:t xml:space="preserve"> robust, child-centred whole-school policies that meet statutory requirements.</w:t>
      </w:r>
    </w:p>
    <w:p w14:paraId="241D6933" w14:textId="77777777" w:rsidR="00175DD7" w:rsidRPr="00175DD7" w:rsidRDefault="00175DD7" w:rsidP="00175DD7">
      <w:pPr>
        <w:numPr>
          <w:ilvl w:val="0"/>
          <w:numId w:val="2"/>
        </w:numPr>
      </w:pPr>
      <w:r w:rsidRPr="00175DD7">
        <w:rPr>
          <w:b/>
          <w:bCs/>
        </w:rPr>
        <w:lastRenderedPageBreak/>
        <w:t>Absorb operational pressures proactively</w:t>
      </w:r>
      <w:r w:rsidRPr="00175DD7">
        <w:t>, giving the Headteacher the necessary space for strategic oversight.</w:t>
      </w:r>
    </w:p>
    <w:p w14:paraId="17599788" w14:textId="77777777" w:rsidR="00175DD7" w:rsidRDefault="00175DD7" w:rsidP="00175DD7">
      <w:pPr>
        <w:numPr>
          <w:ilvl w:val="0"/>
          <w:numId w:val="2"/>
        </w:numPr>
      </w:pPr>
      <w:r w:rsidRPr="00175DD7">
        <w:rPr>
          <w:b/>
          <w:bCs/>
        </w:rPr>
        <w:t>Maintain high standards of pupil behaviour</w:t>
      </w:r>
      <w:r w:rsidRPr="00175DD7">
        <w:t xml:space="preserve"> and well-being through consistent operational leadership.</w:t>
      </w:r>
    </w:p>
    <w:p w14:paraId="1DC6BA28" w14:textId="55919173" w:rsidR="00EA5EF7" w:rsidRPr="00AF725A" w:rsidRDefault="008475E0" w:rsidP="00175DD7">
      <w:pPr>
        <w:numPr>
          <w:ilvl w:val="0"/>
          <w:numId w:val="2"/>
        </w:numPr>
      </w:pPr>
      <w:r>
        <w:rPr>
          <w:b/>
          <w:bCs/>
        </w:rPr>
        <w:t xml:space="preserve">Effectively dealing with </w:t>
      </w:r>
      <w:r w:rsidRPr="00AF725A">
        <w:t xml:space="preserve">difficult </w:t>
      </w:r>
      <w:r w:rsidR="00AF725A" w:rsidRPr="00AF725A">
        <w:t>conversation</w:t>
      </w:r>
      <w:r w:rsidR="00AF725A">
        <w:t>s,</w:t>
      </w:r>
      <w:r w:rsidRPr="00AF725A">
        <w:t xml:space="preserve"> when necessary, with all stakeholders.</w:t>
      </w:r>
    </w:p>
    <w:p w14:paraId="6316F340" w14:textId="77777777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3. Curriculum, Performance &amp; Student Outcomes</w:t>
      </w:r>
    </w:p>
    <w:p w14:paraId="027EDCF5" w14:textId="77777777" w:rsidR="00175DD7" w:rsidRPr="00175DD7" w:rsidRDefault="00175DD7" w:rsidP="00175DD7">
      <w:pPr>
        <w:numPr>
          <w:ilvl w:val="0"/>
          <w:numId w:val="3"/>
        </w:numPr>
      </w:pPr>
      <w:r w:rsidRPr="00175DD7">
        <w:rPr>
          <w:b/>
          <w:bCs/>
        </w:rPr>
        <w:t>Analyse primary performance metrics</w:t>
      </w:r>
      <w:r w:rsidRPr="00175DD7">
        <w:t xml:space="preserve"> and pupil data to pivot teaching strategies and elevate outcomes.</w:t>
      </w:r>
    </w:p>
    <w:p w14:paraId="57EF5C66" w14:textId="77777777" w:rsidR="00175DD7" w:rsidRPr="00175DD7" w:rsidRDefault="00175DD7" w:rsidP="00175DD7">
      <w:pPr>
        <w:numPr>
          <w:ilvl w:val="0"/>
          <w:numId w:val="3"/>
        </w:numPr>
      </w:pPr>
      <w:r w:rsidRPr="00175DD7">
        <w:rPr>
          <w:b/>
          <w:bCs/>
        </w:rPr>
        <w:t>Oversee Early Years and primary curriculum</w:t>
      </w:r>
      <w:r w:rsidRPr="00175DD7">
        <w:t xml:space="preserve"> policies, ensuring they align with and support the broader school vision.</w:t>
      </w:r>
    </w:p>
    <w:p w14:paraId="14B89425" w14:textId="77777777" w:rsidR="00175DD7" w:rsidRDefault="00175DD7" w:rsidP="00175DD7">
      <w:pPr>
        <w:numPr>
          <w:ilvl w:val="0"/>
          <w:numId w:val="3"/>
        </w:numPr>
      </w:pPr>
      <w:r w:rsidRPr="00175DD7">
        <w:rPr>
          <w:b/>
          <w:bCs/>
        </w:rPr>
        <w:t>Evaluate the quality of teaching</w:t>
      </w:r>
      <w:r w:rsidRPr="00175DD7">
        <w:t xml:space="preserve"> and learning across the school, providing feedback and mentoring to staff.</w:t>
      </w:r>
    </w:p>
    <w:p w14:paraId="00B42660" w14:textId="1EDF8456" w:rsidR="008475E0" w:rsidRPr="00175DD7" w:rsidRDefault="005B1FE0" w:rsidP="00175DD7">
      <w:pPr>
        <w:numPr>
          <w:ilvl w:val="0"/>
          <w:numId w:val="3"/>
        </w:numPr>
      </w:pPr>
      <w:r w:rsidRPr="00AF725A">
        <w:rPr>
          <w:b/>
          <w:bCs/>
        </w:rPr>
        <w:t>Work on developing</w:t>
      </w:r>
      <w:r>
        <w:t xml:space="preserve"> best practice pedagogy across the school, from </w:t>
      </w:r>
      <w:r w:rsidR="00AF725A">
        <w:t>N</w:t>
      </w:r>
      <w:r>
        <w:t>ursery to Year 6.</w:t>
      </w:r>
    </w:p>
    <w:p w14:paraId="081806D1" w14:textId="392401C4" w:rsidR="00175DD7" w:rsidRPr="00175DD7" w:rsidRDefault="00175DD7" w:rsidP="00175DD7">
      <w:pPr>
        <w:rPr>
          <w:b/>
          <w:bCs/>
        </w:rPr>
      </w:pPr>
      <w:r w:rsidRPr="00175DD7">
        <w:rPr>
          <w:b/>
          <w:bCs/>
        </w:rPr>
        <w:t>4. Teaching Commitment &amp; Model</w:t>
      </w:r>
      <w:r>
        <w:rPr>
          <w:b/>
          <w:bCs/>
        </w:rPr>
        <w:t>l</w:t>
      </w:r>
      <w:r w:rsidRPr="00175DD7">
        <w:rPr>
          <w:b/>
          <w:bCs/>
        </w:rPr>
        <w:t>ing Excellence</w:t>
      </w:r>
    </w:p>
    <w:p w14:paraId="1CCA3C52" w14:textId="6D30A8EF" w:rsidR="00175DD7" w:rsidRPr="00175DD7" w:rsidRDefault="00175DD7" w:rsidP="00175DD7">
      <w:pPr>
        <w:numPr>
          <w:ilvl w:val="0"/>
          <w:numId w:val="4"/>
        </w:numPr>
      </w:pPr>
      <w:r w:rsidRPr="00175DD7">
        <w:rPr>
          <w:b/>
          <w:bCs/>
        </w:rPr>
        <w:t>Fulfil a two-day weekly teaching commitment</w:t>
      </w:r>
      <w:r w:rsidRPr="00175DD7">
        <w:t>, maintaining an outstanding standard of primary practice.</w:t>
      </w:r>
    </w:p>
    <w:p w14:paraId="1578D8B4" w14:textId="77777777" w:rsidR="00175DD7" w:rsidRPr="00175DD7" w:rsidRDefault="00175DD7" w:rsidP="00175DD7">
      <w:pPr>
        <w:numPr>
          <w:ilvl w:val="0"/>
          <w:numId w:val="4"/>
        </w:numPr>
      </w:pPr>
      <w:r w:rsidRPr="00175DD7">
        <w:rPr>
          <w:b/>
          <w:bCs/>
        </w:rPr>
        <w:t>Model exemplary classroom teaching</w:t>
      </w:r>
      <w:r w:rsidRPr="00175DD7">
        <w:t>, formative assessment, and behaviour management for colleagues.</w:t>
      </w:r>
    </w:p>
    <w:p w14:paraId="581E2CBC" w14:textId="77777777" w:rsidR="00175DD7" w:rsidRDefault="00175DD7" w:rsidP="00175DD7">
      <w:pPr>
        <w:numPr>
          <w:ilvl w:val="0"/>
          <w:numId w:val="4"/>
        </w:numPr>
      </w:pPr>
      <w:r w:rsidRPr="00175DD7">
        <w:rPr>
          <w:b/>
          <w:bCs/>
        </w:rPr>
        <w:t>Stay deeply connected to pupil progress</w:t>
      </w:r>
      <w:r w:rsidRPr="00175DD7">
        <w:t xml:space="preserve"> and classroom realities through direct teaching experience.</w:t>
      </w:r>
    </w:p>
    <w:p w14:paraId="3B74E753" w14:textId="21963363" w:rsidR="00F94CAF" w:rsidRPr="00175DD7" w:rsidRDefault="00F94CAF" w:rsidP="00175DD7">
      <w:pPr>
        <w:numPr>
          <w:ilvl w:val="0"/>
          <w:numId w:val="4"/>
        </w:numPr>
      </w:pPr>
      <w:r w:rsidRPr="00F94CAF">
        <w:rPr>
          <w:b/>
          <w:bCs/>
        </w:rPr>
        <w:t>Actively contribute</w:t>
      </w:r>
      <w:r w:rsidRPr="00F94CAF">
        <w:t xml:space="preserve"> to the wider life of the school through events, concerts, and collaborative initiatives with our LA Hub and cluster schools</w:t>
      </w:r>
      <w:r w:rsidR="009060F3">
        <w:t>.</w:t>
      </w:r>
    </w:p>
    <w:p w14:paraId="6B29B721" w14:textId="77777777" w:rsidR="00B06DF6" w:rsidRDefault="00B06DF6"/>
    <w:sectPr w:rsidR="00B06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4C5"/>
    <w:multiLevelType w:val="multilevel"/>
    <w:tmpl w:val="BD64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65D57"/>
    <w:multiLevelType w:val="multilevel"/>
    <w:tmpl w:val="24E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4776E"/>
    <w:multiLevelType w:val="multilevel"/>
    <w:tmpl w:val="091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A662B"/>
    <w:multiLevelType w:val="multilevel"/>
    <w:tmpl w:val="A79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893414">
    <w:abstractNumId w:val="3"/>
  </w:num>
  <w:num w:numId="2" w16cid:durableId="2026709065">
    <w:abstractNumId w:val="0"/>
  </w:num>
  <w:num w:numId="3" w16cid:durableId="692801184">
    <w:abstractNumId w:val="2"/>
  </w:num>
  <w:num w:numId="4" w16cid:durableId="151561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D7"/>
    <w:rsid w:val="00035D74"/>
    <w:rsid w:val="000C1CEF"/>
    <w:rsid w:val="00175DD7"/>
    <w:rsid w:val="00180FAC"/>
    <w:rsid w:val="002C6564"/>
    <w:rsid w:val="0034438B"/>
    <w:rsid w:val="003D62BB"/>
    <w:rsid w:val="00444D52"/>
    <w:rsid w:val="005B1FE0"/>
    <w:rsid w:val="00626DBE"/>
    <w:rsid w:val="007927BF"/>
    <w:rsid w:val="007E3B6D"/>
    <w:rsid w:val="008475E0"/>
    <w:rsid w:val="009060F3"/>
    <w:rsid w:val="009206FF"/>
    <w:rsid w:val="009F2509"/>
    <w:rsid w:val="00A93F80"/>
    <w:rsid w:val="00AF725A"/>
    <w:rsid w:val="00B06DF6"/>
    <w:rsid w:val="00C45A05"/>
    <w:rsid w:val="00CC23B0"/>
    <w:rsid w:val="00CF38D6"/>
    <w:rsid w:val="00E065F5"/>
    <w:rsid w:val="00EA5EF7"/>
    <w:rsid w:val="00F94CAF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DF58"/>
  <w15:chartTrackingRefBased/>
  <w15:docId w15:val="{4D933DF0-DF04-4305-9179-032D74A9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1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4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2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7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3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4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5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51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2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5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5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5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6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3" ma:contentTypeDescription="Create a new document." ma:contentTypeScope="" ma:versionID="34fa85d86d19264e45c7463cc94ce03b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70018fe4ff2c11172571e731cbc81f55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d5df46-500b-441e-bc23-9fa995911a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FB2EA-8F0F-4E8A-B430-C651055B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A8CA0-4F3E-478F-A229-94FF649E5BA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db84344f-d28f-4cec-b64d-73e871744e90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c04d2d4-e331-4b1a-8cfa-bce25ba48e1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6C2C3E-808B-4511-8292-AF5852A85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Donovan</dc:creator>
  <cp:keywords/>
  <dc:description/>
  <cp:lastModifiedBy>Jane Donovan</cp:lastModifiedBy>
  <cp:revision>2</cp:revision>
  <dcterms:created xsi:type="dcterms:W3CDTF">2026-07-21T07:07:00Z</dcterms:created>
  <dcterms:modified xsi:type="dcterms:W3CDTF">2026-07-21T07:07:00Z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